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764CB" w:rsidRDefault="00E730D7" w:rsidP="00F764CB">
      <w:pPr>
        <w:rPr>
          <w:rFonts w:ascii="Arial" w:hAnsi="Arial"/>
          <w:b/>
          <w:sz w:val="28"/>
        </w:rPr>
      </w:pPr>
      <w:r>
        <w:rPr>
          <w:rFonts w:ascii="Arial" w:hAnsi="Arial"/>
          <w:b/>
          <w:noProof/>
          <w:sz w:val="28"/>
          <w:lang w:eastAsia="de-DE"/>
        </w:rPr>
        <w:drawing>
          <wp:inline distT="0" distB="0" distL="0" distR="0">
            <wp:extent cx="5735781" cy="3001725"/>
            <wp:effectExtent l="25400" t="0" r="4619" b="0"/>
            <wp:docPr id="1" name="Bild 0" descr="flir-sick_ag_app-note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r-sick_ag_app-note_header.png"/>
                    <pic:cNvPicPr/>
                  </pic:nvPicPr>
                  <pic:blipFill>
                    <a:blip r:embed="rId4"/>
                    <a:stretch>
                      <a:fillRect/>
                    </a:stretch>
                  </pic:blipFill>
                  <pic:spPr>
                    <a:xfrm>
                      <a:off x="0" y="0"/>
                      <a:ext cx="5735781" cy="3001725"/>
                    </a:xfrm>
                    <a:prstGeom prst="rect">
                      <a:avLst/>
                    </a:prstGeom>
                  </pic:spPr>
                </pic:pic>
              </a:graphicData>
            </a:graphic>
          </wp:inline>
        </w:drawing>
      </w:r>
    </w:p>
    <w:p w:rsidR="009E7A20" w:rsidRDefault="009E7A20" w:rsidP="00F764CB">
      <w:pPr>
        <w:rPr>
          <w:rFonts w:ascii="Arial" w:hAnsi="Arial"/>
          <w:b/>
          <w:sz w:val="6"/>
        </w:rPr>
      </w:pPr>
    </w:p>
    <w:p w:rsidR="009E7A20" w:rsidRDefault="009E7A20" w:rsidP="00F764CB">
      <w:pPr>
        <w:rPr>
          <w:rFonts w:ascii="Arial" w:hAnsi="Arial"/>
          <w:b/>
          <w:sz w:val="6"/>
        </w:rPr>
      </w:pPr>
    </w:p>
    <w:p w:rsidR="00F160CE" w:rsidRDefault="00F160CE" w:rsidP="00F764CB">
      <w:pPr>
        <w:rPr>
          <w:rFonts w:ascii="Arial" w:hAnsi="Arial"/>
          <w:b/>
          <w:sz w:val="28"/>
        </w:rPr>
      </w:pPr>
      <w:r>
        <w:rPr>
          <w:rFonts w:ascii="Arial" w:hAnsi="Arial"/>
          <w:b/>
          <w:sz w:val="28"/>
        </w:rPr>
        <w:t>FLIR-Kameras sorgen mit thermischer Überwachung von</w:t>
      </w:r>
      <w:r w:rsidRPr="00F160CE">
        <w:rPr>
          <w:rFonts w:ascii="Arial" w:hAnsi="Arial"/>
          <w:b/>
          <w:sz w:val="28"/>
        </w:rPr>
        <w:t xml:space="preserve"> Batterie-Energiespeichersysteme</w:t>
      </w:r>
      <w:r>
        <w:rPr>
          <w:rFonts w:ascii="Arial" w:hAnsi="Arial"/>
          <w:b/>
          <w:sz w:val="28"/>
        </w:rPr>
        <w:t>n für</w:t>
      </w:r>
      <w:r w:rsidRPr="00F160CE">
        <w:rPr>
          <w:rFonts w:ascii="Arial" w:hAnsi="Arial"/>
          <w:b/>
          <w:sz w:val="28"/>
        </w:rPr>
        <w:t xml:space="preserve"> Sic</w:t>
      </w:r>
      <w:r>
        <w:rPr>
          <w:rFonts w:ascii="Arial" w:hAnsi="Arial"/>
          <w:b/>
          <w:sz w:val="28"/>
        </w:rPr>
        <w:t>herheit und Brandschutz</w:t>
      </w:r>
    </w:p>
    <w:p w:rsidR="00B32342" w:rsidRDefault="00B32342" w:rsidP="00334991">
      <w:pPr>
        <w:rPr>
          <w:rFonts w:ascii="Arial" w:hAnsi="Arial"/>
        </w:rPr>
      </w:pPr>
    </w:p>
    <w:p w:rsidR="00F160CE" w:rsidRPr="000A61CA" w:rsidRDefault="00F160CE" w:rsidP="00F160CE">
      <w:pPr>
        <w:rPr>
          <w:rFonts w:ascii="Arial" w:hAnsi="Arial"/>
          <w:b/>
        </w:rPr>
      </w:pPr>
      <w:r w:rsidRPr="000A61CA">
        <w:rPr>
          <w:rFonts w:ascii="Arial" w:hAnsi="Arial"/>
          <w:b/>
        </w:rPr>
        <w:t>Batterie-Energiespeichersysteme (BESS) sind für die Speicherung erneuerbarer Energien und die Gewährleistung der Netzstabilität unerlässlich. Ihre Implementierung beinhaltet jedoch</w:t>
      </w:r>
      <w:r w:rsidR="00967E8D" w:rsidRPr="000A61CA">
        <w:rPr>
          <w:rFonts w:ascii="Arial" w:hAnsi="Arial"/>
          <w:b/>
        </w:rPr>
        <w:t xml:space="preserve"> erhebliche</w:t>
      </w:r>
      <w:r w:rsidRPr="000A61CA">
        <w:rPr>
          <w:rFonts w:ascii="Arial" w:hAnsi="Arial"/>
          <w:b/>
        </w:rPr>
        <w:t xml:space="preserve"> technisch bedingte Risiken, insbesondere in Bezug auf Brände von Lithium-Ionen-Batterien.</w:t>
      </w:r>
      <w:r w:rsidR="000A61CA">
        <w:rPr>
          <w:rFonts w:ascii="Arial" w:hAnsi="Arial"/>
          <w:b/>
        </w:rPr>
        <w:t xml:space="preserve"> </w:t>
      </w:r>
      <w:r w:rsidR="000A61CA" w:rsidRPr="000A61CA">
        <w:rPr>
          <w:rFonts w:ascii="Arial" w:hAnsi="Arial"/>
          <w:b/>
        </w:rPr>
        <w:t>Fest montierte Wärmebildkamera</w:t>
      </w:r>
      <w:r w:rsidR="000A61CA">
        <w:rPr>
          <w:rFonts w:ascii="Arial" w:hAnsi="Arial"/>
          <w:b/>
        </w:rPr>
        <w:t>s</w:t>
      </w:r>
      <w:r w:rsidR="000A61CA" w:rsidRPr="000A61CA">
        <w:rPr>
          <w:rFonts w:ascii="Arial" w:hAnsi="Arial"/>
          <w:b/>
        </w:rPr>
        <w:t xml:space="preserve"> zur Brand-Früherkennung</w:t>
      </w:r>
      <w:r w:rsidR="000A61CA">
        <w:rPr>
          <w:rFonts w:ascii="Arial" w:hAnsi="Arial"/>
          <w:b/>
        </w:rPr>
        <w:t xml:space="preserve"> von FLIR können in solchen Fällen lebensrettend sein. </w:t>
      </w:r>
    </w:p>
    <w:p w:rsidR="00F160CE" w:rsidRPr="00F160CE" w:rsidRDefault="00F160CE" w:rsidP="00F160CE">
      <w:pPr>
        <w:rPr>
          <w:rFonts w:ascii="Arial" w:hAnsi="Arial"/>
        </w:rPr>
      </w:pPr>
    </w:p>
    <w:p w:rsidR="008C14AB" w:rsidRDefault="00F160CE" w:rsidP="00B32342">
      <w:pPr>
        <w:rPr>
          <w:rFonts w:ascii="Arial" w:hAnsi="Arial"/>
        </w:rPr>
      </w:pPr>
      <w:r w:rsidRPr="00F160CE">
        <w:rPr>
          <w:rFonts w:ascii="Arial" w:hAnsi="Arial"/>
        </w:rPr>
        <w:t>BESS-Brände können durch th</w:t>
      </w:r>
      <w:r>
        <w:rPr>
          <w:rFonts w:ascii="Arial" w:hAnsi="Arial"/>
        </w:rPr>
        <w:t xml:space="preserve">ermisches Durchgehen entstehen. Dabei kann </w:t>
      </w:r>
      <w:r w:rsidRPr="00F160CE">
        <w:rPr>
          <w:rFonts w:ascii="Arial" w:hAnsi="Arial"/>
        </w:rPr>
        <w:t xml:space="preserve">ein Zellausfall eine Kaskade von Überhitzungen auslösen, die </w:t>
      </w:r>
      <w:r>
        <w:rPr>
          <w:rFonts w:ascii="Arial" w:hAnsi="Arial"/>
        </w:rPr>
        <w:t xml:space="preserve">wiederum </w:t>
      </w:r>
      <w:r w:rsidR="000A61CA">
        <w:rPr>
          <w:rFonts w:ascii="Arial" w:hAnsi="Arial"/>
        </w:rPr>
        <w:t>zu Bränden führen kann</w:t>
      </w:r>
      <w:r w:rsidRPr="00F160CE">
        <w:rPr>
          <w:rFonts w:ascii="Arial" w:hAnsi="Arial"/>
        </w:rPr>
        <w:t xml:space="preserve">, die </w:t>
      </w:r>
      <w:r>
        <w:rPr>
          <w:rFonts w:ascii="Arial" w:hAnsi="Arial"/>
        </w:rPr>
        <w:t xml:space="preserve">nur </w:t>
      </w:r>
      <w:r w:rsidRPr="00F160CE">
        <w:rPr>
          <w:rFonts w:ascii="Arial" w:hAnsi="Arial"/>
        </w:rPr>
        <w:t xml:space="preserve">schwer zu löschen sind und Stunden oder sogar Tage andauern können. Sollte ein Feuer ausbrechen, </w:t>
      </w:r>
      <w:r w:rsidR="000A61CA">
        <w:rPr>
          <w:rFonts w:ascii="Arial" w:hAnsi="Arial"/>
        </w:rPr>
        <w:t>setzten die Batterien</w:t>
      </w:r>
      <w:r>
        <w:rPr>
          <w:rFonts w:ascii="Arial" w:hAnsi="Arial"/>
        </w:rPr>
        <w:t xml:space="preserve"> zudem</w:t>
      </w:r>
      <w:r w:rsidRPr="00F160CE">
        <w:rPr>
          <w:rFonts w:ascii="Arial" w:hAnsi="Arial"/>
        </w:rPr>
        <w:t xml:space="preserve"> gefährliche Gase </w:t>
      </w:r>
      <w:r w:rsidR="000A61CA">
        <w:rPr>
          <w:rFonts w:ascii="Arial" w:hAnsi="Arial"/>
        </w:rPr>
        <w:t>frei</w:t>
      </w:r>
      <w:r w:rsidRPr="00F160CE">
        <w:rPr>
          <w:rFonts w:ascii="Arial" w:hAnsi="Arial"/>
        </w:rPr>
        <w:t xml:space="preserve">, die die Gesundheit von Anwohnern gefährden und die Umwelt durch Verschmutzung </w:t>
      </w:r>
      <w:r>
        <w:rPr>
          <w:rFonts w:ascii="Arial" w:hAnsi="Arial"/>
        </w:rPr>
        <w:t xml:space="preserve">von Boden und Wasser </w:t>
      </w:r>
      <w:r w:rsidR="000A61CA">
        <w:rPr>
          <w:rFonts w:ascii="Arial" w:hAnsi="Arial"/>
        </w:rPr>
        <w:t xml:space="preserve">schwer </w:t>
      </w:r>
      <w:r>
        <w:rPr>
          <w:rFonts w:ascii="Arial" w:hAnsi="Arial"/>
        </w:rPr>
        <w:t>schädigen.</w:t>
      </w:r>
      <w:r w:rsidRPr="00F160CE">
        <w:rPr>
          <w:rFonts w:ascii="Arial" w:hAnsi="Arial"/>
        </w:rPr>
        <w:t xml:space="preserve"> In schwerwiegenden Fällen können BESS-Brände zu </w:t>
      </w:r>
      <w:r w:rsidR="000A61CA">
        <w:rPr>
          <w:rFonts w:ascii="Arial" w:hAnsi="Arial"/>
        </w:rPr>
        <w:t>hohen</w:t>
      </w:r>
      <w:r>
        <w:rPr>
          <w:rFonts w:ascii="Arial" w:hAnsi="Arial"/>
        </w:rPr>
        <w:t xml:space="preserve"> </w:t>
      </w:r>
      <w:r w:rsidRPr="00F160CE">
        <w:rPr>
          <w:rFonts w:ascii="Arial" w:hAnsi="Arial"/>
        </w:rPr>
        <w:t xml:space="preserve">Sachschäden </w:t>
      </w:r>
      <w:r>
        <w:rPr>
          <w:rFonts w:ascii="Arial" w:hAnsi="Arial"/>
        </w:rPr>
        <w:t xml:space="preserve">und </w:t>
      </w:r>
      <w:r w:rsidRPr="00F160CE">
        <w:rPr>
          <w:rFonts w:ascii="Arial" w:hAnsi="Arial"/>
        </w:rPr>
        <w:t xml:space="preserve">massiven Beeinträchtigungen der örtlichen Bevölkerung </w:t>
      </w:r>
      <w:r>
        <w:rPr>
          <w:rFonts w:ascii="Arial" w:hAnsi="Arial"/>
        </w:rPr>
        <w:t xml:space="preserve">bis hin zu </w:t>
      </w:r>
      <w:r w:rsidRPr="00F160CE">
        <w:rPr>
          <w:rFonts w:ascii="Arial" w:hAnsi="Arial"/>
        </w:rPr>
        <w:t xml:space="preserve">Evakuierungen führen. </w:t>
      </w:r>
    </w:p>
    <w:p w:rsidR="00F160CE" w:rsidRDefault="00F160CE" w:rsidP="00B32342">
      <w:pPr>
        <w:rPr>
          <w:rFonts w:ascii="Arial" w:hAnsi="Arial"/>
        </w:rPr>
      </w:pPr>
    </w:p>
    <w:p w:rsidR="00B32342" w:rsidRDefault="00F160CE" w:rsidP="00B32342">
      <w:pPr>
        <w:rPr>
          <w:rFonts w:ascii="Arial" w:hAnsi="Arial"/>
        </w:rPr>
      </w:pPr>
      <w:r w:rsidRPr="00F160CE">
        <w:rPr>
          <w:rFonts w:ascii="Arial" w:hAnsi="Arial"/>
        </w:rPr>
        <w:t xml:space="preserve">Herkömmliche Erkennungsmethoden wie </w:t>
      </w:r>
      <w:r>
        <w:rPr>
          <w:rFonts w:ascii="Arial" w:hAnsi="Arial"/>
        </w:rPr>
        <w:t>Brand</w:t>
      </w:r>
      <w:r w:rsidRPr="00F160CE">
        <w:rPr>
          <w:rFonts w:ascii="Arial" w:hAnsi="Arial"/>
        </w:rPr>
        <w:t xml:space="preserve">melder versagen oft in den </w:t>
      </w:r>
      <w:r>
        <w:rPr>
          <w:rFonts w:ascii="Arial" w:hAnsi="Arial"/>
        </w:rPr>
        <w:t>frühen Stadien eines BESS-Brand</w:t>
      </w:r>
      <w:r w:rsidRPr="00F160CE">
        <w:rPr>
          <w:rFonts w:ascii="Arial" w:hAnsi="Arial"/>
        </w:rPr>
        <w:t xml:space="preserve">s, da sie auf sichtbare Flammen oder Rauch angewiesen sind, die möglicherweise nicht sofort vorhanden sind. Wo </w:t>
      </w:r>
      <w:r w:rsidR="008C14AB">
        <w:rPr>
          <w:rFonts w:ascii="Arial" w:hAnsi="Arial"/>
        </w:rPr>
        <w:t>Brand</w:t>
      </w:r>
      <w:r w:rsidRPr="00F160CE">
        <w:rPr>
          <w:rFonts w:ascii="Arial" w:hAnsi="Arial"/>
        </w:rPr>
        <w:t xml:space="preserve">detektoren versagen, können Wärmebildkameras den Schutz erheblich verbessern und Brände verhindern, bevor </w:t>
      </w:r>
      <w:r w:rsidR="008C14AB">
        <w:rPr>
          <w:rFonts w:ascii="Arial" w:hAnsi="Arial"/>
        </w:rPr>
        <w:t>es überhaupt zu einem Feuer kommt</w:t>
      </w:r>
      <w:r w:rsidRPr="00F160CE">
        <w:rPr>
          <w:rFonts w:ascii="Arial" w:hAnsi="Arial"/>
        </w:rPr>
        <w:t>.</w:t>
      </w:r>
    </w:p>
    <w:p w:rsidR="00B32342" w:rsidRPr="00B32342" w:rsidRDefault="00B32342" w:rsidP="00B32342">
      <w:pPr>
        <w:rPr>
          <w:rFonts w:ascii="Arial" w:hAnsi="Arial"/>
        </w:rPr>
      </w:pPr>
      <w:r>
        <w:rPr>
          <w:rFonts w:ascii="Arial" w:hAnsi="Arial"/>
          <w:noProof/>
          <w:lang w:eastAsia="de-DE"/>
        </w:rPr>
        <w:drawing>
          <wp:inline distT="0" distB="0" distL="0" distR="0">
            <wp:extent cx="4000500" cy="2958191"/>
            <wp:effectExtent l="25400" t="0" r="0" b="0"/>
            <wp:docPr id="3" name="Bild 2" descr="a500f-a700f-3qtrfrtlft-01-z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500f-a700f-3qtrfrtlft-01-zm.jpg"/>
                    <pic:cNvPicPr/>
                  </pic:nvPicPr>
                  <pic:blipFill>
                    <a:blip r:embed="rId5"/>
                    <a:srcRect t="14073" b="14962"/>
                    <a:stretch>
                      <a:fillRect/>
                    </a:stretch>
                  </pic:blipFill>
                  <pic:spPr>
                    <a:xfrm>
                      <a:off x="0" y="0"/>
                      <a:ext cx="4000500" cy="2958191"/>
                    </a:xfrm>
                    <a:prstGeom prst="rect">
                      <a:avLst/>
                    </a:prstGeom>
                  </pic:spPr>
                </pic:pic>
              </a:graphicData>
            </a:graphic>
          </wp:inline>
        </w:drawing>
      </w:r>
    </w:p>
    <w:p w:rsidR="008C14AB" w:rsidRDefault="008C14AB" w:rsidP="00B32342">
      <w:pPr>
        <w:rPr>
          <w:rFonts w:ascii="Arial" w:hAnsi="Arial"/>
          <w:i/>
        </w:rPr>
      </w:pPr>
      <w:r>
        <w:rPr>
          <w:rFonts w:ascii="Arial" w:hAnsi="Arial"/>
          <w:i/>
        </w:rPr>
        <w:t>Die</w:t>
      </w:r>
      <w:r w:rsidRPr="008C14AB">
        <w:rPr>
          <w:rFonts w:ascii="Arial" w:hAnsi="Arial"/>
          <w:i/>
        </w:rPr>
        <w:t xml:space="preserve"> FLIR A700F Advanced Smart Sensor </w:t>
      </w:r>
      <w:r>
        <w:rPr>
          <w:rFonts w:ascii="Arial" w:hAnsi="Arial"/>
          <w:i/>
        </w:rPr>
        <w:t>(</w:t>
      </w:r>
      <w:hyperlink r:id="rId6" w:history="1">
        <w:r w:rsidRPr="00544984">
          <w:rPr>
            <w:rStyle w:val="Link"/>
            <w:rFonts w:ascii="Arial" w:hAnsi="Arial"/>
            <w:i/>
          </w:rPr>
          <w:t>https://www.flir.de/products/a500f_a700f-environmental-housing-camera/?vertical=rd%20science&amp;segment=solutions</w:t>
        </w:r>
      </w:hyperlink>
      <w:r>
        <w:rPr>
          <w:rFonts w:ascii="Arial" w:hAnsi="Arial"/>
          <w:i/>
        </w:rPr>
        <w:t xml:space="preserve"> ) </w:t>
      </w:r>
      <w:r w:rsidRPr="008C14AB">
        <w:rPr>
          <w:rFonts w:ascii="Arial" w:hAnsi="Arial"/>
          <w:i/>
        </w:rPr>
        <w:t xml:space="preserve">ist ideal für Anwender, die integrierte, kamerainterne Analyse- und Alarmfunktionen für die Brandfrüherkennung </w:t>
      </w:r>
      <w:r>
        <w:rPr>
          <w:rFonts w:ascii="Arial" w:hAnsi="Arial"/>
          <w:i/>
        </w:rPr>
        <w:t>benötigen</w:t>
      </w:r>
      <w:r w:rsidRPr="008C14AB">
        <w:rPr>
          <w:rFonts w:ascii="Arial" w:hAnsi="Arial"/>
          <w:i/>
        </w:rPr>
        <w:t xml:space="preserve">. </w:t>
      </w:r>
    </w:p>
    <w:p w:rsidR="00B32342" w:rsidRPr="00B32342" w:rsidRDefault="00B32342" w:rsidP="00B32342">
      <w:pPr>
        <w:rPr>
          <w:rFonts w:ascii="Arial" w:hAnsi="Arial"/>
        </w:rPr>
      </w:pPr>
    </w:p>
    <w:p w:rsidR="00937056" w:rsidRPr="004C760D" w:rsidRDefault="008C14AB" w:rsidP="00B32342">
      <w:pPr>
        <w:rPr>
          <w:rFonts w:ascii="Arial" w:hAnsi="Arial"/>
          <w:b/>
        </w:rPr>
      </w:pPr>
      <w:r w:rsidRPr="008C14AB">
        <w:rPr>
          <w:rFonts w:ascii="Arial" w:hAnsi="Arial"/>
          <w:b/>
        </w:rPr>
        <w:t>Vortei</w:t>
      </w:r>
      <w:r>
        <w:rPr>
          <w:rFonts w:ascii="Arial" w:hAnsi="Arial"/>
          <w:b/>
        </w:rPr>
        <w:t xml:space="preserve">le von Wärmebildkameras für </w:t>
      </w:r>
      <w:r w:rsidR="00B32342" w:rsidRPr="00B32342">
        <w:rPr>
          <w:rFonts w:ascii="Arial" w:hAnsi="Arial"/>
          <w:b/>
        </w:rPr>
        <w:t>BESS</w:t>
      </w:r>
    </w:p>
    <w:p w:rsidR="00371D74" w:rsidRDefault="00937056" w:rsidP="00937056">
      <w:pPr>
        <w:rPr>
          <w:rFonts w:ascii="Arial" w:hAnsi="Arial"/>
        </w:rPr>
      </w:pPr>
      <w:r w:rsidRPr="00937056">
        <w:rPr>
          <w:rFonts w:ascii="Arial" w:hAnsi="Arial"/>
        </w:rPr>
        <w:t>Wärmebildkameras erkennen die Wärmesignatur, die bei einem thermischen Durchgehen entsteht, lange bevor sichtbare Flammen oder Rauch auftreten, und ermöglichen so pr</w:t>
      </w:r>
      <w:r w:rsidR="004C760D">
        <w:rPr>
          <w:rFonts w:ascii="Arial" w:hAnsi="Arial"/>
        </w:rPr>
        <w:t>äventive Maßnahmen zur Risikominimierung</w:t>
      </w:r>
      <w:r w:rsidRPr="00937056">
        <w:rPr>
          <w:rFonts w:ascii="Arial" w:hAnsi="Arial"/>
        </w:rPr>
        <w:t>. Während Flammenmelder auf Ereignisse reagieren, die bereits eingetreten sind, bietet eine fest installierte Wärmebildkamera wie die FLIR A700F Advance Smart Sensor eine Rund-um-die-Uhr-Überwachung, indem sie kontinuierlich auf Temperaturanomalien achtet, die auf einen drohenden Brand hinweisen könnten, und so ein frühzeiti</w:t>
      </w:r>
      <w:r w:rsidR="004C760D">
        <w:rPr>
          <w:rFonts w:ascii="Arial" w:hAnsi="Arial"/>
        </w:rPr>
        <w:t>ges Eingreifen ermöglicht. FLIR-</w:t>
      </w:r>
      <w:r w:rsidRPr="00937056">
        <w:rPr>
          <w:rFonts w:ascii="Arial" w:hAnsi="Arial"/>
        </w:rPr>
        <w:t xml:space="preserve">Kameras sind für </w:t>
      </w:r>
      <w:r w:rsidR="004C760D">
        <w:rPr>
          <w:rFonts w:ascii="Arial" w:hAnsi="Arial"/>
        </w:rPr>
        <w:t>eube</w:t>
      </w:r>
      <w:r w:rsidRPr="00937056">
        <w:rPr>
          <w:rFonts w:ascii="Arial" w:hAnsi="Arial"/>
        </w:rPr>
        <w:t xml:space="preserve"> einfache Integration in umfassendere Sicherheits- und Kontrollsysteme konzipiert und ermöglichen automatische Reaktionen wie die Aktivierung von Löschsystemen, die Reaktionszeiten und Effizienz verbessern.</w:t>
      </w:r>
    </w:p>
    <w:p w:rsidR="00371D74" w:rsidRDefault="00371D74" w:rsidP="00937056">
      <w:pPr>
        <w:rPr>
          <w:rFonts w:ascii="Arial" w:hAnsi="Arial"/>
        </w:rPr>
      </w:pPr>
    </w:p>
    <w:p w:rsidR="00937056" w:rsidRPr="00371D74" w:rsidRDefault="00937056" w:rsidP="00937056">
      <w:pPr>
        <w:rPr>
          <w:rFonts w:ascii="Arial" w:hAnsi="Arial"/>
        </w:rPr>
      </w:pPr>
      <w:r w:rsidRPr="004C760D">
        <w:rPr>
          <w:rFonts w:ascii="Arial" w:hAnsi="Arial"/>
          <w:b/>
        </w:rPr>
        <w:t>Vergleich mit anderen Detektionsmethoden</w:t>
      </w:r>
    </w:p>
    <w:p w:rsidR="00937056" w:rsidRPr="00937056" w:rsidRDefault="00937056" w:rsidP="00937056">
      <w:pPr>
        <w:rPr>
          <w:rFonts w:ascii="Arial" w:hAnsi="Arial"/>
        </w:rPr>
      </w:pPr>
      <w:r w:rsidRPr="00937056">
        <w:rPr>
          <w:rFonts w:ascii="Arial" w:hAnsi="Arial"/>
        </w:rPr>
        <w:t>Flammenmelder sind zwar für die Erkennung von sichtbarem Feuer ausgelegt, können aber Schwelbrände oder versteckte Brände übersehen, so dass ein Alarm möglicherweise erst dann ausgelöst wird, wenn da</w:t>
      </w:r>
      <w:r w:rsidR="00371D74">
        <w:rPr>
          <w:rFonts w:ascii="Arial" w:hAnsi="Arial"/>
        </w:rPr>
        <w:t>s Feuer bereits gefährliche</w:t>
      </w:r>
      <w:r w:rsidRPr="00937056">
        <w:rPr>
          <w:rFonts w:ascii="Arial" w:hAnsi="Arial"/>
        </w:rPr>
        <w:t xml:space="preserve"> Ausmaß</w:t>
      </w:r>
      <w:r w:rsidR="00371D74">
        <w:rPr>
          <w:rFonts w:ascii="Arial" w:hAnsi="Arial"/>
        </w:rPr>
        <w:t>e angenommen hat. FLIR-</w:t>
      </w:r>
      <w:r w:rsidRPr="00937056">
        <w:rPr>
          <w:rFonts w:ascii="Arial" w:hAnsi="Arial"/>
        </w:rPr>
        <w:t xml:space="preserve">Wärmebildkameras können einen abnormalen Wärmeanstieg in einer Zelle erkennen und eingreifen, bevor das Problem eskaliert. Durch diese frühzeitige Erkennung kann eine Eskalation verhindert oder zumindest der Schaden minimiert werden, denn es bleibt genügend Zeit zum Eingreifen, bevor </w:t>
      </w:r>
      <w:r w:rsidR="00371D74">
        <w:rPr>
          <w:rFonts w:ascii="Arial" w:hAnsi="Arial"/>
        </w:rPr>
        <w:t>ein</w:t>
      </w:r>
      <w:r w:rsidRPr="00937056">
        <w:rPr>
          <w:rFonts w:ascii="Arial" w:hAnsi="Arial"/>
        </w:rPr>
        <w:t xml:space="preserve"> Feuer außer Kontrolle gerät. Ein weiterer Vorteil von Wärmebildkameras ist ihre Fähigkeit, große Bereiche oder mehrere Batterieracks gleichzeitig zu überwachen und so eine umfassende Abdeckung zu gewährleisten, was bei punktuellen Flammendetektoren oft eine Herausforderung ist.</w:t>
      </w:r>
    </w:p>
    <w:p w:rsidR="00937056" w:rsidRPr="00937056" w:rsidRDefault="00937056" w:rsidP="00937056">
      <w:pPr>
        <w:rPr>
          <w:rFonts w:ascii="Arial" w:hAnsi="Arial"/>
        </w:rPr>
      </w:pPr>
    </w:p>
    <w:p w:rsidR="00B32342" w:rsidRPr="00B32342" w:rsidRDefault="00B32342" w:rsidP="00B32342">
      <w:pPr>
        <w:rPr>
          <w:rFonts w:ascii="Arial" w:hAnsi="Arial"/>
        </w:rPr>
      </w:pPr>
    </w:p>
    <w:p w:rsidR="00B32342" w:rsidRPr="00B32342" w:rsidRDefault="00B32342" w:rsidP="00B32342">
      <w:pPr>
        <w:rPr>
          <w:rFonts w:ascii="Arial" w:hAnsi="Arial"/>
        </w:rPr>
      </w:pPr>
    </w:p>
    <w:p w:rsidR="00B32342" w:rsidRPr="00B32342" w:rsidRDefault="00B32342" w:rsidP="00B32342">
      <w:pPr>
        <w:rPr>
          <w:rFonts w:ascii="Arial" w:hAnsi="Arial"/>
          <w:i/>
        </w:rPr>
      </w:pPr>
      <w:r>
        <w:rPr>
          <w:rFonts w:ascii="Arial" w:hAnsi="Arial"/>
          <w:i/>
          <w:noProof/>
          <w:lang w:eastAsia="de-DE"/>
        </w:rPr>
        <w:drawing>
          <wp:inline distT="0" distB="0" distL="0" distR="0">
            <wp:extent cx="3620193" cy="2714105"/>
            <wp:effectExtent l="25400" t="0" r="12007" b="0"/>
            <wp:docPr id="4" name="Bild 3" descr="02-Teledyne-FLIR-lithium-ion-battery-r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Teledyne-FLIR-lithium-ion-battery-row.jpg"/>
                    <pic:cNvPicPr/>
                  </pic:nvPicPr>
                  <pic:blipFill>
                    <a:blip r:embed="rId7"/>
                    <a:stretch>
                      <a:fillRect/>
                    </a:stretch>
                  </pic:blipFill>
                  <pic:spPr>
                    <a:xfrm>
                      <a:off x="0" y="0"/>
                      <a:ext cx="3620193" cy="2714105"/>
                    </a:xfrm>
                    <a:prstGeom prst="rect">
                      <a:avLst/>
                    </a:prstGeom>
                  </pic:spPr>
                </pic:pic>
              </a:graphicData>
            </a:graphic>
          </wp:inline>
        </w:drawing>
      </w:r>
    </w:p>
    <w:p w:rsidR="00937056" w:rsidRDefault="00937056" w:rsidP="00B32342">
      <w:pPr>
        <w:rPr>
          <w:rFonts w:ascii="Arial" w:hAnsi="Arial"/>
          <w:i/>
        </w:rPr>
      </w:pPr>
      <w:r w:rsidRPr="00937056">
        <w:rPr>
          <w:rFonts w:ascii="Arial" w:hAnsi="Arial"/>
          <w:i/>
        </w:rPr>
        <w:t>Lithiu</w:t>
      </w:r>
      <w:r>
        <w:rPr>
          <w:rFonts w:ascii="Arial" w:hAnsi="Arial"/>
          <w:i/>
        </w:rPr>
        <w:t xml:space="preserve">m-Ionen-Elektrofahrzeugbatterien können </w:t>
      </w:r>
      <w:r w:rsidRPr="00937056">
        <w:rPr>
          <w:rFonts w:ascii="Arial" w:hAnsi="Arial"/>
          <w:i/>
        </w:rPr>
        <w:t xml:space="preserve">mit Wärmebildtechnik überwacht werden. </w:t>
      </w:r>
    </w:p>
    <w:p w:rsidR="00937056" w:rsidRDefault="00937056" w:rsidP="00F764CB">
      <w:pPr>
        <w:rPr>
          <w:rFonts w:ascii="Arial" w:hAnsi="Arial"/>
        </w:rPr>
      </w:pPr>
    </w:p>
    <w:p w:rsidR="00937056" w:rsidRPr="00937056" w:rsidRDefault="00937056" w:rsidP="00937056">
      <w:pPr>
        <w:rPr>
          <w:rFonts w:ascii="Arial" w:hAnsi="Arial"/>
          <w:b/>
        </w:rPr>
      </w:pPr>
      <w:r w:rsidRPr="00937056">
        <w:rPr>
          <w:rFonts w:ascii="Arial" w:hAnsi="Arial"/>
          <w:b/>
        </w:rPr>
        <w:t>Fazit</w:t>
      </w:r>
    </w:p>
    <w:p w:rsidR="00B32342" w:rsidRDefault="00937056" w:rsidP="00F764CB">
      <w:pPr>
        <w:rPr>
          <w:rFonts w:ascii="Arial" w:hAnsi="Arial"/>
        </w:rPr>
      </w:pPr>
      <w:r w:rsidRPr="00937056">
        <w:rPr>
          <w:rFonts w:ascii="Arial" w:hAnsi="Arial"/>
        </w:rPr>
        <w:t>Die Integrat</w:t>
      </w:r>
      <w:r w:rsidR="00371D74">
        <w:rPr>
          <w:rFonts w:ascii="Arial" w:hAnsi="Arial"/>
        </w:rPr>
        <w:t>ion einer FLIR-</w:t>
      </w:r>
      <w:r w:rsidRPr="00937056">
        <w:rPr>
          <w:rFonts w:ascii="Arial" w:hAnsi="Arial"/>
        </w:rPr>
        <w:t xml:space="preserve">Wärmebildüberwachung in BESS-Installationen trägt nicht nur den kritischen Sicherheitsbedenken im Zusammenhang mit Batteriebränden Rechnung, sondern bietet auch eine proaktive, zuverlässige und technologisch fortschrittliche Lösung. Wenn </w:t>
      </w:r>
      <w:r w:rsidR="00371D74">
        <w:rPr>
          <w:rFonts w:ascii="Arial" w:hAnsi="Arial"/>
        </w:rPr>
        <w:t>Anwender</w:t>
      </w:r>
      <w:r w:rsidRPr="00937056">
        <w:rPr>
          <w:rFonts w:ascii="Arial" w:hAnsi="Arial"/>
        </w:rPr>
        <w:t xml:space="preserve"> sich für eine fest installierte FLIR Wä</w:t>
      </w:r>
      <w:r w:rsidR="00371D74">
        <w:rPr>
          <w:rFonts w:ascii="Arial" w:hAnsi="Arial"/>
        </w:rPr>
        <w:t>rmelösung entscheiden, stellen sie sicher, dass i</w:t>
      </w:r>
      <w:r w:rsidRPr="00937056">
        <w:rPr>
          <w:rFonts w:ascii="Arial" w:hAnsi="Arial"/>
        </w:rPr>
        <w:t>hre Energiespeichersysteme mit der branchenführenden Wärmebildtechnolog</w:t>
      </w:r>
      <w:r w:rsidR="00371D74">
        <w:rPr>
          <w:rFonts w:ascii="Arial" w:hAnsi="Arial"/>
        </w:rPr>
        <w:t>ie geschützt werden, um sowohl i</w:t>
      </w:r>
      <w:r w:rsidRPr="00937056">
        <w:rPr>
          <w:rFonts w:ascii="Arial" w:hAnsi="Arial"/>
        </w:rPr>
        <w:t>hre Investition als auch die Allgemeinheit vor den verheerenden Auswirkungen von BESS-Bränden zu bewahren.</w:t>
      </w:r>
    </w:p>
    <w:p w:rsidR="00B32342" w:rsidRDefault="00B32342" w:rsidP="00F764CB">
      <w:pPr>
        <w:rPr>
          <w:rFonts w:ascii="Arial" w:hAnsi="Arial"/>
        </w:rPr>
      </w:pPr>
    </w:p>
    <w:p w:rsidR="00B32342" w:rsidRDefault="00DE72DF" w:rsidP="00F764CB">
      <w:pPr>
        <w:rPr>
          <w:rFonts w:ascii="Arial" w:hAnsi="Arial"/>
        </w:rPr>
      </w:pPr>
      <w:hyperlink r:id="rId8" w:history="1">
        <w:r w:rsidR="00B32342" w:rsidRPr="00544984">
          <w:rPr>
            <w:rStyle w:val="Link"/>
            <w:rFonts w:ascii="Arial" w:hAnsi="Arial"/>
          </w:rPr>
          <w:t>https://www.flir.eu/discover/industrial/application-note-ensuring-safety-and-efficiency-with-flir-thermal-monitoring-for-battery-energy-storage-systems/</w:t>
        </w:r>
      </w:hyperlink>
    </w:p>
    <w:p w:rsidR="00755BC3" w:rsidRDefault="00755BC3" w:rsidP="00F764CB">
      <w:pPr>
        <w:rPr>
          <w:rFonts w:ascii="Arial" w:hAnsi="Arial"/>
        </w:rPr>
      </w:pPr>
    </w:p>
    <w:p w:rsidR="00133821" w:rsidRDefault="00DE72DF" w:rsidP="00755BC3">
      <w:hyperlink r:id="rId9" w:history="1">
        <w:r w:rsidR="00755BC3" w:rsidRPr="00544984">
          <w:rPr>
            <w:rStyle w:val="Link"/>
            <w:rFonts w:ascii="Arial" w:hAnsi="Arial"/>
          </w:rPr>
          <w:t>https://www.flir.de/discover/industrial/application-note-ensuring-safety-and-efficiency-with-flir-thermal-monitoring-for-battery-energy-storage-systems/</w:t>
        </w:r>
      </w:hyperlink>
    </w:p>
    <w:p w:rsidR="00755BC3" w:rsidRDefault="00755BC3" w:rsidP="00755BC3">
      <w:pPr>
        <w:rPr>
          <w:rFonts w:ascii="Arial" w:hAnsi="Arial"/>
        </w:rPr>
      </w:pPr>
    </w:p>
    <w:p w:rsidR="00E730D7" w:rsidRPr="00F764CB" w:rsidRDefault="00E730D7" w:rsidP="00755BC3">
      <w:pPr>
        <w:rPr>
          <w:rFonts w:ascii="Arial" w:hAnsi="Arial"/>
        </w:rPr>
      </w:pPr>
    </w:p>
    <w:sectPr w:rsidR="00E730D7" w:rsidRPr="00F764CB" w:rsidSect="00B32342">
      <w:pgSz w:w="11900" w:h="16840"/>
      <w:pgMar w:top="851" w:right="851" w:bottom="851"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F764CB"/>
    <w:rsid w:val="000A61CA"/>
    <w:rsid w:val="000D0C63"/>
    <w:rsid w:val="00133821"/>
    <w:rsid w:val="00155B9D"/>
    <w:rsid w:val="001B32B1"/>
    <w:rsid w:val="00293366"/>
    <w:rsid w:val="00302474"/>
    <w:rsid w:val="00334991"/>
    <w:rsid w:val="00371D74"/>
    <w:rsid w:val="003F72BF"/>
    <w:rsid w:val="00461579"/>
    <w:rsid w:val="004C760D"/>
    <w:rsid w:val="005B5686"/>
    <w:rsid w:val="00612F2E"/>
    <w:rsid w:val="00646D9A"/>
    <w:rsid w:val="006F73DA"/>
    <w:rsid w:val="00755BC3"/>
    <w:rsid w:val="00792B9A"/>
    <w:rsid w:val="00807485"/>
    <w:rsid w:val="0089568B"/>
    <w:rsid w:val="008B7AC5"/>
    <w:rsid w:val="008C14AB"/>
    <w:rsid w:val="008D59C8"/>
    <w:rsid w:val="0090719D"/>
    <w:rsid w:val="00937056"/>
    <w:rsid w:val="009376F5"/>
    <w:rsid w:val="00967E8D"/>
    <w:rsid w:val="009E7A20"/>
    <w:rsid w:val="00B32342"/>
    <w:rsid w:val="00BA735A"/>
    <w:rsid w:val="00C418EF"/>
    <w:rsid w:val="00CA1110"/>
    <w:rsid w:val="00CA3DAA"/>
    <w:rsid w:val="00D60C42"/>
    <w:rsid w:val="00DE72DF"/>
    <w:rsid w:val="00DF032B"/>
    <w:rsid w:val="00E15D7E"/>
    <w:rsid w:val="00E730D7"/>
    <w:rsid w:val="00E73C1E"/>
    <w:rsid w:val="00E979DD"/>
    <w:rsid w:val="00EA0A7A"/>
    <w:rsid w:val="00F160CE"/>
    <w:rsid w:val="00F764CB"/>
    <w:rsid w:val="00F91764"/>
  </w:rsids>
  <m:mathPr>
    <m:mathFont m:val="Impact"/>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14833"/>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styleId="Link">
    <w:name w:val="Hyperlink"/>
    <w:basedOn w:val="Absatzstandardschriftart"/>
    <w:uiPriority w:val="99"/>
    <w:semiHidden/>
    <w:unhideWhenUsed/>
    <w:rsid w:val="008B7AC5"/>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yperlink" Target="https://www.flir.de/products/a500f_a700f-environmental-housing-camera/?vertical=rd%20science&amp;segment=solutions" TargetMode="External"/><Relationship Id="rId7" Type="http://schemas.openxmlformats.org/officeDocument/2006/relationships/image" Target="media/image3.jpeg"/><Relationship Id="rId8" Type="http://schemas.openxmlformats.org/officeDocument/2006/relationships/hyperlink" Target="https://www.flir.eu/discover/industrial/application-note-ensuring-safety-and-efficiency-with-flir-thermal-monitoring-for-battery-energy-storage-systems/" TargetMode="External"/><Relationship Id="rId9" Type="http://schemas.openxmlformats.org/officeDocument/2006/relationships/hyperlink" Target="https://www.flir.de/discover/industrial/application-note-ensuring-safety-and-efficiency-with-flir-thermal-monitoring-for-battery-energy-storage-system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4023</Characters>
  <Application>Microsoft Word 12.1.0</Application>
  <DocSecurity>0</DocSecurity>
  <Lines>33</Lines>
  <Paragraphs>8</Paragraphs>
  <ScaleCrop>false</ScaleCrop>
  <LinksUpToDate>false</LinksUpToDate>
  <CharactersWithSpaces>4940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cp:lastModifiedBy>Frank</cp:lastModifiedBy>
  <cp:revision>10</cp:revision>
  <dcterms:created xsi:type="dcterms:W3CDTF">2025-03-11T15:01:00Z</dcterms:created>
  <dcterms:modified xsi:type="dcterms:W3CDTF">2025-03-12T09:54:00Z</dcterms:modified>
</cp:coreProperties>
</file>